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PORTUGUÊS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(Arial, fonte 12, alinhado a direita, negrito, em letra maiúscula. O título deve conter no máximo até 20 palavras)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(s) autor(es)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Em português e abstract e/ou resumen, correspondente em inglês e espanhol, de, no máximo, 15 linhas, com indicação de 3 palavras-chave. (De 15 linha - caracteres com espaço - justificado, sem adentramento, espaçamento simples - Arial, fonte 12.)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(3 palavras - Iniciais maiúsculas, separadas por ponto, alinhamento justificado, espaçamento simples, sem adentramento, na linha abaixo do resumo - Arial, fonte 12.)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25"/>
          <w:tab w:val="center" w:leader="none" w:pos="3395"/>
        </w:tabs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em Inglês ou Espanhol </w:t>
      </w:r>
    </w:p>
    <w:p w:rsidR="00000000" w:rsidDel="00000000" w:rsidP="00000000" w:rsidRDefault="00000000" w:rsidRPr="00000000" w14:paraId="0000000C">
      <w:pPr>
        <w:tabs>
          <w:tab w:val="left" w:leader="none" w:pos="525"/>
          <w:tab w:val="center" w:leader="none" w:pos="3395"/>
        </w:tabs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(Idêntico ao título em português)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5"/>
          <w:tab w:val="center" w:leader="none" w:pos="3395"/>
        </w:tabs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5"/>
          <w:tab w:val="center" w:leader="none" w:pos="3395"/>
        </w:tabs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Além do Resumo em Português,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 artigo deverá conter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Resumo em Inglês ou Espanhol</w:t>
      </w: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 a mesma formatação que o resumo em português. </w:t>
      </w:r>
    </w:p>
    <w:p w:rsidR="00000000" w:rsidDel="00000000" w:rsidP="00000000" w:rsidRDefault="00000000" w:rsidRPr="00000000" w14:paraId="00000012">
      <w:pPr>
        <w:tabs>
          <w:tab w:val="left" w:leader="none" w:pos="525"/>
          <w:tab w:val="center" w:leader="none" w:pos="3395"/>
        </w:tabs>
        <w:spacing w:after="0" w:line="240" w:lineRule="auto"/>
        <w:jc w:val="center"/>
        <w:rPr>
          <w:rFonts w:ascii="Arial" w:cs="Arial" w:eastAsia="Arial" w:hAnsi="Arial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5"/>
          <w:tab w:val="center" w:leader="none" w:pos="3395"/>
        </w:tabs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Todas essas informações ficam em uma única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25"/>
          <w:tab w:val="center" w:leader="none" w:pos="3395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560"/>
        </w:tabs>
        <w:spacing w:after="0"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(Título e sub-títulos – Arial, fonte 12, negrito, justificado e sem adentramento de parágrafo; não numerar os título e sub-títulos)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Este texto apresenta, no formato de Template, as exigências de apresentação do artigo submetido à revista Cocar. Para o texto deve-se usar a fonte Arial, tamanho 12, justificado. Para o recuo de início de parágrafos deve-se utilizar o adentramento de 2 cm. Ao longo do texto o espaçamento entre linhas a ser utlizado é de 1,5 cm. As margens da página não devem ser modificadas (Superior e Esquerda 3,0 – Direita e Inferior 2,0 ). </w:t>
      </w:r>
    </w:p>
    <w:p w:rsidR="00000000" w:rsidDel="00000000" w:rsidP="00000000" w:rsidRDefault="00000000" w:rsidRPr="00000000" w14:paraId="00000025">
      <w:pPr>
        <w:tabs>
          <w:tab w:val="left" w:leader="none" w:pos="1560"/>
        </w:tabs>
        <w:spacing w:after="0" w:line="360" w:lineRule="auto"/>
        <w:ind w:firstLine="709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60"/>
        </w:tabs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ORIENTAÇÕES NA FORMATAÇÃO DO TEXTO</w:t>
      </w:r>
    </w:p>
    <w:p w:rsidR="00000000" w:rsidDel="00000000" w:rsidP="00000000" w:rsidRDefault="00000000" w:rsidRPr="00000000" w14:paraId="00000027">
      <w:pPr>
        <w:tabs>
          <w:tab w:val="left" w:leader="none" w:pos="1560"/>
        </w:tabs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spacing w:after="0" w:line="36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Serão aceitos como artigo, manuscritos que tenham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entre 12 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25 laudas,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incluindo figuras, tabelas, gráficos e referências.  O artigo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 não deve incluir anexos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ou apêndices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  <w:tab w:val="left" w:leader="none" w:pos="1134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ab/>
        <w:t xml:space="preserve">Para os trabalhos submetidos como resenhas,  os manuscritos deverão ter entre 03 e 05 laudas, incluindo referências. As resenhas devem conter na página inicial as mesmas informações que os artigos, ou seja, indicar títulos, nome dos autores, instituição, local, resumos em português e inglês ou espanhol com palavras-chave. A formatação deve obedecer a mesma orientação dada para os artigos originais.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formatação do texto deve observar que deve ser utlizado Notas de Rodapé, formatadas em Arial, fonte 10, espaçamento simples. As mesmas deverão ser </w:t>
      </w: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apenas explicativas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reduzidas e colocadas à mesma página.</w:t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As orientações para a formatação do texto quanto a citações e referências, seguem as orientações da ABNT e estão disponíveis no item Diretrizes para Autores no site da revista. 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As Citações devem seguir o sistema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autor-data, conforme recomenda a NBR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10520:2023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 Se o nome do autor estiver citado no texto, citar da seguinte forma: Autor (1997) ou (Autor, 1997).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citação direta, de até três linhas, deve estar inserida em um parágrafo comum do texto, entre aspas duplas. As aspas simples serão usadas para indicar citação no interior da citação. 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bookmarkStart w:colFirst="0" w:colLast="0" w:name="_wblqqsdk2dfr" w:id="0"/>
      <w:bookmarkEnd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Citações com mais de três linhas devem ter afastamento esquerdo de 4 cm 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fonte 10,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justificado, conforme normatização da ABNT NBR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10520:2023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(Sobrenome, ano, páginas). As citações que se referem a </w:t>
      </w: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transcrições de falas de informantes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com mais de três linhas devem estar em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itálico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espaço simples,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fonte 10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e recuo de 4 cm. Em até três linhas, devem estar no corpo do texto entre aspas.</w:t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Para destacar trechos de uma citação, deverá ser usada fonte em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itálico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e ser acrescentada a expressão “grifo nosso” à referência, depois da indicação dos números das páginas. As citações que forem traduzidas pelos autores, deverão ter incluso depois da indicação dos números das páginas a expressão “tradução nossa”.</w:t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560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As únicas expressões latinas aceitas são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apud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 Não devem ser utilizadas expressões como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Id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(Idem),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Ibid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(Ibidem).</w:t>
      </w:r>
    </w:p>
    <w:p w:rsidR="00000000" w:rsidDel="00000000" w:rsidP="00000000" w:rsidRDefault="00000000" w:rsidRPr="00000000" w14:paraId="00000031">
      <w:pPr>
        <w:tabs>
          <w:tab w:val="left" w:leader="none" w:pos="1134"/>
        </w:tabs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Sobre figuras, quadros, gráficos e tabelas: </w:t>
      </w:r>
    </w:p>
    <w:p w:rsidR="00000000" w:rsidDel="00000000" w:rsidP="00000000" w:rsidRDefault="00000000" w:rsidRPr="00000000" w14:paraId="00000032">
      <w:pPr>
        <w:tabs>
          <w:tab w:val="left" w:leader="none" w:pos="1134"/>
        </w:tabs>
        <w:spacing w:after="0"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1) deverão ser elaboradas em arial 10, espaçamento simples, centralizadas na página do texto e numeradas; 2) Acima da figura, quadro, gráfico ou tabela deve ser indicado o  título descritivo;  3) abaixo da figura, quadro, gráfico ou tabela, deve ser informado a fonte, incluindo o ano; 4) A figura, quadro, gráfico ou tabela deve ter boa resolução e ser incorporada diretamente ao texto; 5) atentar-se para estética evitando espaços em branco no corpo do texto; 6)Na lista de referências colocar a referência completa conforme exemplos abaixo. </w:t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color w:val="388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firstLine="1134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EXEMPLO a:</w:t>
      </w:r>
    </w:p>
    <w:p w:rsidR="00000000" w:rsidDel="00000000" w:rsidP="00000000" w:rsidRDefault="00000000" w:rsidRPr="00000000" w14:paraId="00000035">
      <w:pPr>
        <w:spacing w:after="0" w:line="360" w:lineRule="auto"/>
        <w:ind w:firstLine="426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Gráfico 1: Frequência Escolar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266065</wp:posOffset>
            </wp:positionH>
            <wp:positionV relativeFrom="paragraph">
              <wp:posOffset>255270</wp:posOffset>
            </wp:positionV>
            <wp:extent cx="4210050" cy="200977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053" l="761" r="879" t="1248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009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spacing w:after="0" w:line="240" w:lineRule="auto"/>
        <w:ind w:firstLine="426"/>
        <w:jc w:val="center"/>
        <w:rPr>
          <w:rFonts w:ascii="Arial" w:cs="Arial" w:eastAsia="Arial" w:hAnsi="Arial"/>
          <w:color w:val="ff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firstLine="426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Fonte: MEC, 2025.</w:t>
      </w:r>
    </w:p>
    <w:p w:rsidR="00000000" w:rsidDel="00000000" w:rsidP="00000000" w:rsidRDefault="00000000" w:rsidRPr="00000000" w14:paraId="00000038">
      <w:pPr>
        <w:spacing w:after="0" w:line="360" w:lineRule="auto"/>
        <w:ind w:firstLine="426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hd w:fill="ffffff" w:val="clear"/>
        <w:spacing w:after="270" w:before="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EXEMPLO a de como colocar na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lista de referências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A">
      <w:pPr>
        <w:pStyle w:val="Heading2"/>
        <w:shd w:fill="ffffff" w:val="clear"/>
        <w:spacing w:after="270" w:before="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Ministério da Educação.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Estudo revela que Brasil eleva escolaridade e qualidade do ensino na educação básica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. Disponível em: http://portal.mec.gov.br/ultimas-noticias/211-218175739/20468-estudo-revela-que-brasil-eleva-escolaridade-e-qualidade-do-ensino-na-educacao-basica. Acesso em: 10 jan. 2025.</w:t>
      </w:r>
    </w:p>
    <w:p w:rsidR="00000000" w:rsidDel="00000000" w:rsidP="00000000" w:rsidRDefault="00000000" w:rsidRPr="00000000" w14:paraId="0000003B">
      <w:pPr>
        <w:spacing w:after="0" w:line="360" w:lineRule="auto"/>
        <w:ind w:firstLine="1134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Unicamente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no arquivo “com identificação da autoria”, deve-se inserir informações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sobre os autores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ao final do texto, contendo:  nome dos autores, biografia resumida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 máximo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600 caracteres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com espaço, e-mail e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ff0000"/>
          <w:rtl w:val="0"/>
        </w:rPr>
        <w:t xml:space="preserve">ORCID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em espaço simples, candara 12.</w:t>
      </w:r>
    </w:p>
    <w:p w:rsidR="00000000" w:rsidDel="00000000" w:rsidP="00000000" w:rsidRDefault="00000000" w:rsidRPr="00000000" w14:paraId="0000003C">
      <w:pPr>
        <w:spacing w:after="0" w:line="360" w:lineRule="auto"/>
        <w:ind w:firstLine="708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9"/>
        </w:tabs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Observações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Deve-se ter o máximo de cuidado para não alterar as configurações de página do documento, mantendo as margens como estão neste template. Apagar as instruções no término da inclusão do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É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total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responsabilidade dos/as autores/as e do/a revisor/a de língua portuguesa indicado no momento da submissão, a revisão ortográfica e/ou gramatical do texto, incluindo os resumos em línguas estrangeiras.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Informar se o artigo é oriundo de tese/dissertação, sem precisar identificar a autoria ou o título da tese/dissertação, bem como se houve financiamento e por qual agência de fomento.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1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As palavras estrangeiras deverão ser grafadas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itálico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no texto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Os agradecimentos devem estar antes dos dados dos autores.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Consultar antes da submissão as normas da Revista Eletrônica Arma da Crítica.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Os artigos que não seguirem as normas para submissão, não serão enviados para avaliação e serão arquivados.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560"/>
        </w:tabs>
        <w:spacing w:after="0" w:line="36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pgSz w:h="16838" w:w="11906" w:orient="portrait"/>
      <w:pgMar w:bottom="1134" w:top="1701" w:left="1701" w:right="1134" w:header="794" w:footer="6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Biografia do autor. As notas de rodapé devem vir numeradas e postadas à mesma página em que são indicadas, em espaço simples, Arial 10 e texto justificado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REVISTA ELETRÔNICA ARMA DA CRÍTICA N./ Ano </w:t>
      <w:tab/>
      <w:t xml:space="preserve">ISSN 1984-4735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REVISTA ELETRÔNICA ARMA DA CRÍTICA N./ Ano </w:t>
      <w:tab/>
      <w:t xml:space="preserve">ISSN 1984-4735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REVISTA ELETRÔNICA ARMA DA CRÍTICA N./ Ano </w:t>
      <w:tab/>
      <w:t xml:space="preserve">ISSN 1984-4735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567"/>
      </w:tabs>
      <w:spacing w:after="48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